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0F" w:rsidRDefault="001548C1">
      <w:pPr>
        <w:pStyle w:val="Corpotesto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94.65pt;height:49.75pt;mso-position-horizontal-relative:char;mso-position-vertical-relative:line" coordsize="9893,995">
            <v:line id="_x0000_s1033" style="position:absolute" from="0,989" to="1994,989" strokeweight=".16922mm"/>
            <v:rect id="_x0000_s1032" style="position:absolute;left:1980;top:984;width:10;height:10" fillcolor="black" stroked="f"/>
            <v:line id="_x0000_s1031" style="position:absolute" from="1990,989" to="4694,989" strokeweight=".16922mm"/>
            <v:rect id="_x0000_s1030" style="position:absolute;left:4680;top:984;width:10;height:10" fillcolor="black" stroked="f"/>
            <v:line id="_x0000_s1029" style="position:absolute" from="4690,989" to="9893,989" strokeweight=".1692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512;top:59;width:4380;height:88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893;height:995" filled="f" stroked="f">
              <v:textbox inset="0,0,0,0">
                <w:txbxContent>
                  <w:p w:rsidR="00227F0F" w:rsidRDefault="00963AB9">
                    <w:pPr>
                      <w:spacing w:before="1"/>
                      <w:ind w:left="2102" w:right="5615"/>
                      <w:rPr>
                        <w:rFonts w:ascii="Segoe UI Semilight" w:hAnsi="Segoe UI Semilight"/>
                      </w:rPr>
                    </w:pPr>
                    <w:r>
                      <w:rPr>
                        <w:rFonts w:ascii="Segoe UI Semilight" w:hAnsi="Segoe UI Semilight"/>
                        <w:color w:val="326599"/>
                        <w:w w:val="110"/>
                      </w:rPr>
                      <w:t>Istituto Comprensivo “Martin Luther King”</w:t>
                    </w:r>
                  </w:p>
                  <w:p w:rsidR="00227F0F" w:rsidRDefault="00963AB9">
                    <w:pPr>
                      <w:ind w:left="2810"/>
                      <w:rPr>
                        <w:rFonts w:ascii="Segoe UI Semilight"/>
                      </w:rPr>
                    </w:pPr>
                    <w:r>
                      <w:rPr>
                        <w:rFonts w:ascii="Segoe UI Semilight"/>
                        <w:color w:val="326599"/>
                        <w:w w:val="110"/>
                      </w:rPr>
                      <w:t>Caltanissetta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27F0F" w:rsidRDefault="00227F0F">
      <w:pPr>
        <w:pStyle w:val="Corpotesto"/>
        <w:spacing w:before="3"/>
        <w:rPr>
          <w:sz w:val="11"/>
        </w:rPr>
      </w:pPr>
    </w:p>
    <w:p w:rsidR="00227F0F" w:rsidRDefault="00963AB9">
      <w:pPr>
        <w:tabs>
          <w:tab w:val="left" w:pos="6941"/>
        </w:tabs>
        <w:spacing w:before="101"/>
        <w:ind w:left="132"/>
        <w:rPr>
          <w:rFonts w:ascii="Cambria"/>
        </w:rPr>
      </w:pPr>
      <w:r>
        <w:rPr>
          <w:noProof/>
          <w:lang w:bidi="ar-SA"/>
        </w:rPr>
        <w:drawing>
          <wp:anchor distT="0" distB="0" distL="0" distR="0" simplePos="0" relativeHeight="251563008" behindDoc="1" locked="0" layoutInCell="1" allowOverlap="1">
            <wp:simplePos x="0" y="0"/>
            <wp:positionH relativeFrom="page">
              <wp:posOffset>1277111</wp:posOffset>
            </wp:positionH>
            <wp:positionV relativeFrom="paragraph">
              <wp:posOffset>-735810</wp:posOffset>
            </wp:positionV>
            <wp:extent cx="682751" cy="56997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>Circ.</w:t>
      </w:r>
      <w:r>
        <w:rPr>
          <w:rFonts w:ascii="Cambria"/>
          <w:spacing w:val="-1"/>
        </w:rPr>
        <w:t xml:space="preserve"> </w:t>
      </w:r>
      <w:r w:rsidR="00F20AA6">
        <w:rPr>
          <w:rFonts w:ascii="Cambria"/>
          <w:spacing w:val="-1"/>
        </w:rPr>
        <w:t>186</w:t>
      </w:r>
      <w:r w:rsidR="00607E38">
        <w:rPr>
          <w:rFonts w:ascii="Cambria"/>
        </w:rPr>
        <w:t xml:space="preserve"> </w:t>
      </w:r>
      <w:r w:rsidR="00C9505D">
        <w:rPr>
          <w:rFonts w:ascii="Cambria"/>
        </w:rPr>
        <w:t xml:space="preserve">                                                                                                                          </w:t>
      </w:r>
      <w:r>
        <w:rPr>
          <w:rFonts w:ascii="Cambria"/>
        </w:rPr>
        <w:t>CALTANISSETTA,</w:t>
      </w:r>
      <w:r>
        <w:rPr>
          <w:rFonts w:ascii="Cambria"/>
          <w:spacing w:val="-3"/>
        </w:rPr>
        <w:t xml:space="preserve"> </w:t>
      </w:r>
      <w:r w:rsidR="00607E38">
        <w:rPr>
          <w:rFonts w:ascii="Cambria"/>
        </w:rPr>
        <w:t>11/05/2020</w:t>
      </w:r>
    </w:p>
    <w:p w:rsidR="00227F0F" w:rsidRDefault="00227F0F">
      <w:pPr>
        <w:pStyle w:val="Corpotesto"/>
        <w:spacing w:before="5"/>
        <w:rPr>
          <w:rFonts w:ascii="Cambria"/>
          <w:sz w:val="23"/>
        </w:rPr>
      </w:pPr>
    </w:p>
    <w:p w:rsidR="00227F0F" w:rsidRDefault="00963AB9">
      <w:pPr>
        <w:ind w:right="248"/>
        <w:jc w:val="right"/>
        <w:rPr>
          <w:i/>
          <w:sz w:val="24"/>
        </w:rPr>
      </w:pPr>
      <w:r>
        <w:rPr>
          <w:i/>
          <w:sz w:val="24"/>
        </w:rPr>
        <w:t>AL PERSONALE DOCENTE 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ATA</w:t>
      </w:r>
    </w:p>
    <w:p w:rsidR="00227F0F" w:rsidRDefault="00227F0F">
      <w:pPr>
        <w:pStyle w:val="Corpotesto"/>
        <w:spacing w:before="4"/>
        <w:rPr>
          <w:i/>
        </w:rPr>
      </w:pPr>
    </w:p>
    <w:p w:rsidR="00227F0F" w:rsidRDefault="00963AB9">
      <w:pPr>
        <w:pStyle w:val="Corpotesto"/>
        <w:spacing w:before="1"/>
        <w:ind w:right="253"/>
        <w:jc w:val="right"/>
      </w:pPr>
      <w:r>
        <w:t>ALLE</w:t>
      </w:r>
      <w:r>
        <w:rPr>
          <w:spacing w:val="-11"/>
        </w:rPr>
        <w:t xml:space="preserve"> </w:t>
      </w:r>
      <w:r>
        <w:t>FAMIGLIE</w:t>
      </w:r>
    </w:p>
    <w:p w:rsidR="001548C1" w:rsidRDefault="001548C1">
      <w:pPr>
        <w:pStyle w:val="Corpotesto"/>
        <w:spacing w:before="1"/>
        <w:ind w:right="253"/>
        <w:jc w:val="right"/>
      </w:pPr>
    </w:p>
    <w:p w:rsidR="001548C1" w:rsidRDefault="001548C1">
      <w:pPr>
        <w:pStyle w:val="Corpotesto"/>
        <w:spacing w:before="1"/>
        <w:ind w:right="253"/>
        <w:jc w:val="right"/>
      </w:pPr>
      <w:bookmarkStart w:id="0" w:name="_GoBack"/>
      <w:bookmarkEnd w:id="0"/>
      <w:r>
        <w:t>SITO WEB</w:t>
      </w:r>
    </w:p>
    <w:p w:rsidR="00227F0F" w:rsidRDefault="00227F0F">
      <w:pPr>
        <w:pStyle w:val="Corpotesto"/>
        <w:spacing w:before="2"/>
      </w:pPr>
    </w:p>
    <w:p w:rsidR="00227F0F" w:rsidRDefault="00227F0F">
      <w:pPr>
        <w:pStyle w:val="Corpotesto"/>
        <w:ind w:right="249"/>
        <w:jc w:val="right"/>
      </w:pPr>
    </w:p>
    <w:p w:rsidR="00227F0F" w:rsidRDefault="00227F0F">
      <w:pPr>
        <w:pStyle w:val="Corpotesto"/>
        <w:rPr>
          <w:sz w:val="26"/>
        </w:rPr>
      </w:pPr>
    </w:p>
    <w:p w:rsidR="00227F0F" w:rsidRDefault="00227F0F">
      <w:pPr>
        <w:pStyle w:val="Corpotesto"/>
        <w:rPr>
          <w:sz w:val="26"/>
        </w:rPr>
      </w:pPr>
    </w:p>
    <w:p w:rsidR="00227F0F" w:rsidRDefault="00227F0F">
      <w:pPr>
        <w:pStyle w:val="Corpotesto"/>
        <w:rPr>
          <w:sz w:val="26"/>
        </w:rPr>
      </w:pPr>
    </w:p>
    <w:p w:rsidR="00227F0F" w:rsidRDefault="00227F0F">
      <w:pPr>
        <w:pStyle w:val="Corpotesto"/>
        <w:rPr>
          <w:sz w:val="26"/>
        </w:rPr>
      </w:pPr>
    </w:p>
    <w:p w:rsidR="00227F0F" w:rsidRDefault="00227F0F">
      <w:pPr>
        <w:pStyle w:val="Corpotesto"/>
        <w:spacing w:before="7"/>
        <w:rPr>
          <w:sz w:val="34"/>
        </w:rPr>
      </w:pPr>
    </w:p>
    <w:p w:rsidR="00F20AA6" w:rsidRDefault="00963AB9" w:rsidP="00607E38">
      <w:pPr>
        <w:ind w:left="132" w:right="226" w:hanging="1"/>
      </w:pPr>
      <w:r>
        <w:rPr>
          <w:b/>
          <w:sz w:val="24"/>
        </w:rPr>
        <w:t>OGGETTO:</w:t>
      </w:r>
      <w:r w:rsidR="00C9505D">
        <w:rPr>
          <w:b/>
          <w:sz w:val="24"/>
        </w:rPr>
        <w:t xml:space="preserve"> </w:t>
      </w:r>
      <w:r w:rsidR="00607E38">
        <w:t>Assemblea sindacale unitaria in videoconferenza indetta dalle SS.LL</w:t>
      </w:r>
      <w:r w:rsidR="00F20AA6">
        <w:t xml:space="preserve">, </w:t>
      </w:r>
      <w:r w:rsidR="00607E38">
        <w:t xml:space="preserve"> GCIL, CISL,UIL, </w:t>
      </w:r>
      <w:r w:rsidR="00F20AA6">
        <w:t xml:space="preserve"> </w:t>
      </w:r>
    </w:p>
    <w:p w:rsidR="00607E38" w:rsidRDefault="00F20AA6" w:rsidP="00607E38">
      <w:pPr>
        <w:ind w:left="132" w:right="226" w:hanging="1"/>
      </w:pPr>
      <w:r>
        <w:rPr>
          <w:b/>
          <w:sz w:val="24"/>
        </w:rPr>
        <w:t xml:space="preserve">                      </w:t>
      </w:r>
      <w:r w:rsidR="00607E38">
        <w:t>SNALS, GILDA.</w:t>
      </w:r>
    </w:p>
    <w:p w:rsidR="00607E38" w:rsidRDefault="00607E38" w:rsidP="00607E38">
      <w:pPr>
        <w:ind w:left="132" w:right="226" w:hanging="1"/>
      </w:pPr>
    </w:p>
    <w:p w:rsidR="00607E38" w:rsidRDefault="00607E38" w:rsidP="00607E38">
      <w:pPr>
        <w:ind w:left="132" w:right="226" w:hanging="1"/>
      </w:pPr>
    </w:p>
    <w:p w:rsidR="00C9505D" w:rsidRDefault="00607E38" w:rsidP="00607E38">
      <w:pPr>
        <w:ind w:left="132" w:right="226" w:hanging="1"/>
        <w:rPr>
          <w:rFonts w:ascii="Arial"/>
        </w:rPr>
      </w:pPr>
      <w:r>
        <w:t xml:space="preserve"> Le scriventi Organizzazioni sindacali, ai sensi dell’art.23 del CCNL Scuola 2016/18, indicono un’Assemblea sindacale territoriale in orario di servizio, aperta a tutto il personale Docente ed ATA in servizio in tutte le scuole di ogni ordine e grado della Provincia di </w:t>
      </w:r>
      <w:proofErr w:type="spellStart"/>
      <w:r>
        <w:t>Caltanissetta,per</w:t>
      </w:r>
      <w:proofErr w:type="spellEnd"/>
      <w:r>
        <w:t xml:space="preserve"> il giorno 13 maggio 2020, dalle 11.30 alle ore 13.30,  con il seguente ordine del giorno: - La Scuola nella “Fase 2”: il punto della situazione e le problematiche emergenti - Avvio nuovo anno scolastico, </w:t>
      </w:r>
      <w:proofErr w:type="spellStart"/>
      <w:r>
        <w:t>DaA</w:t>
      </w:r>
      <w:proofErr w:type="spellEnd"/>
      <w:r>
        <w:t xml:space="preserve">, Lavoro agile: modalità operative da disciplinare - Precariato: concorsi, abilitazioni, graduatorie supplenze: stato dell’arte - Situazione politico-sindacale L’assemblea si terrà in modalità telematica, attraverso l’applicativo “Google </w:t>
      </w:r>
      <w:proofErr w:type="spellStart"/>
      <w:r>
        <w:t>Meet</w:t>
      </w:r>
      <w:proofErr w:type="spellEnd"/>
      <w:r>
        <w:t>.</w:t>
      </w:r>
    </w:p>
    <w:p w:rsidR="00C9505D" w:rsidRDefault="00C9505D" w:rsidP="00C9505D">
      <w:pPr>
        <w:spacing w:before="1" w:line="252" w:lineRule="exact"/>
        <w:ind w:left="5972" w:right="353"/>
        <w:rPr>
          <w:rFonts w:ascii="Arial"/>
        </w:rPr>
      </w:pPr>
    </w:p>
    <w:p w:rsidR="00C9505D" w:rsidRDefault="00C9505D">
      <w:pPr>
        <w:spacing w:before="1" w:line="252" w:lineRule="exact"/>
        <w:ind w:left="5972" w:right="353"/>
        <w:jc w:val="center"/>
        <w:rPr>
          <w:rFonts w:ascii="Arial"/>
        </w:rPr>
      </w:pPr>
    </w:p>
    <w:p w:rsidR="00C9505D" w:rsidRDefault="00C9505D">
      <w:pPr>
        <w:spacing w:before="1" w:line="252" w:lineRule="exact"/>
        <w:ind w:left="5972" w:right="353"/>
        <w:jc w:val="center"/>
        <w:rPr>
          <w:rFonts w:ascii="Arial"/>
        </w:rPr>
      </w:pPr>
    </w:p>
    <w:p w:rsidR="00C9505D" w:rsidRDefault="00C9505D">
      <w:pPr>
        <w:spacing w:before="1" w:line="252" w:lineRule="exact"/>
        <w:ind w:left="5972" w:right="353"/>
        <w:jc w:val="center"/>
        <w:rPr>
          <w:rFonts w:ascii="Arial"/>
        </w:rPr>
      </w:pPr>
    </w:p>
    <w:p w:rsidR="00C9505D" w:rsidRDefault="00C9505D">
      <w:pPr>
        <w:spacing w:before="1" w:line="252" w:lineRule="exact"/>
        <w:ind w:left="5972" w:right="353"/>
        <w:jc w:val="center"/>
        <w:rPr>
          <w:rFonts w:ascii="Arial"/>
        </w:rPr>
      </w:pPr>
    </w:p>
    <w:p w:rsidR="00C9505D" w:rsidRDefault="00C9505D">
      <w:pPr>
        <w:spacing w:before="1" w:line="252" w:lineRule="exact"/>
        <w:ind w:left="5972" w:right="353"/>
        <w:jc w:val="center"/>
        <w:rPr>
          <w:rFonts w:ascii="Arial"/>
        </w:rPr>
      </w:pPr>
    </w:p>
    <w:p w:rsidR="00C9505D" w:rsidRDefault="00C9505D" w:rsidP="00607E38">
      <w:pPr>
        <w:spacing w:before="1" w:line="252" w:lineRule="exact"/>
        <w:ind w:right="353"/>
        <w:rPr>
          <w:rFonts w:ascii="Arial"/>
        </w:rPr>
      </w:pPr>
    </w:p>
    <w:p w:rsidR="00607E38" w:rsidRDefault="00607E38" w:rsidP="00607E38">
      <w:pPr>
        <w:spacing w:before="1" w:line="252" w:lineRule="exact"/>
        <w:ind w:right="353"/>
        <w:rPr>
          <w:rFonts w:ascii="Arial"/>
        </w:rPr>
      </w:pPr>
    </w:p>
    <w:p w:rsidR="00607E38" w:rsidRDefault="00607E38" w:rsidP="00607E38">
      <w:pPr>
        <w:spacing w:before="1" w:line="252" w:lineRule="exact"/>
        <w:ind w:right="353"/>
        <w:rPr>
          <w:rFonts w:ascii="Arial"/>
        </w:rPr>
      </w:pPr>
    </w:p>
    <w:p w:rsidR="00607E38" w:rsidRDefault="00607E38" w:rsidP="00607E38">
      <w:pPr>
        <w:spacing w:before="1" w:line="252" w:lineRule="exact"/>
        <w:ind w:right="353"/>
        <w:rPr>
          <w:rFonts w:ascii="Arial"/>
        </w:rPr>
      </w:pPr>
    </w:p>
    <w:p w:rsidR="00607E38" w:rsidRDefault="00607E38" w:rsidP="00607E38">
      <w:pPr>
        <w:spacing w:before="1" w:line="252" w:lineRule="exact"/>
        <w:ind w:right="353"/>
        <w:rPr>
          <w:rFonts w:ascii="Arial"/>
        </w:rPr>
      </w:pPr>
    </w:p>
    <w:p w:rsidR="00C9505D" w:rsidRDefault="00C9505D">
      <w:pPr>
        <w:spacing w:before="1" w:line="252" w:lineRule="exact"/>
        <w:ind w:left="5972" w:right="353"/>
        <w:jc w:val="center"/>
        <w:rPr>
          <w:rFonts w:ascii="Arial"/>
        </w:rPr>
      </w:pPr>
    </w:p>
    <w:p w:rsidR="00227F0F" w:rsidRDefault="00963AB9">
      <w:pPr>
        <w:spacing w:before="1" w:line="252" w:lineRule="exact"/>
        <w:ind w:left="5972" w:right="353"/>
        <w:jc w:val="center"/>
        <w:rPr>
          <w:rFonts w:ascii="Arial"/>
        </w:rPr>
      </w:pPr>
      <w:r>
        <w:rPr>
          <w:rFonts w:ascii="Arial"/>
        </w:rPr>
        <w:t>IL DIRIGENTE SCOLASTICO</w:t>
      </w:r>
    </w:p>
    <w:p w:rsidR="00227F0F" w:rsidRDefault="00963AB9">
      <w:pPr>
        <w:spacing w:line="250" w:lineRule="exact"/>
        <w:ind w:left="5974" w:right="353"/>
        <w:jc w:val="center"/>
        <w:rPr>
          <w:rFonts w:ascii="Arial"/>
        </w:rPr>
      </w:pPr>
      <w:r>
        <w:rPr>
          <w:rFonts w:ascii="Arial"/>
        </w:rPr>
        <w:t>Rosa Cartella</w:t>
      </w:r>
    </w:p>
    <w:p w:rsidR="00227F0F" w:rsidRDefault="00963AB9">
      <w:pPr>
        <w:pStyle w:val="Corpotesto"/>
        <w:ind w:left="6156" w:right="135" w:hanging="250"/>
      </w:pPr>
      <w:r>
        <w:t xml:space="preserve">Firma autografa sostituita a mezzo stampa ai sensi dell’art. 3 co.2 </w:t>
      </w:r>
      <w:proofErr w:type="spellStart"/>
      <w:r>
        <w:t>Decr.Lgs</w:t>
      </w:r>
      <w:proofErr w:type="spellEnd"/>
      <w:r>
        <w:t xml:space="preserve"> 39/93</w:t>
      </w:r>
    </w:p>
    <w:p w:rsidR="00227F0F" w:rsidRDefault="00227F0F">
      <w:pPr>
        <w:pStyle w:val="Corpotesto"/>
        <w:rPr>
          <w:sz w:val="20"/>
        </w:rPr>
      </w:pPr>
    </w:p>
    <w:p w:rsidR="00227F0F" w:rsidRDefault="00227F0F">
      <w:pPr>
        <w:pStyle w:val="Corpotesto"/>
        <w:rPr>
          <w:sz w:val="20"/>
        </w:rPr>
      </w:pPr>
    </w:p>
    <w:p w:rsidR="00227F0F" w:rsidRDefault="00227F0F">
      <w:pPr>
        <w:pStyle w:val="Corpotesto"/>
        <w:rPr>
          <w:sz w:val="20"/>
        </w:rPr>
      </w:pPr>
    </w:p>
    <w:p w:rsidR="00227F0F" w:rsidRDefault="00227F0F">
      <w:pPr>
        <w:pStyle w:val="Corpotesto"/>
        <w:rPr>
          <w:sz w:val="20"/>
        </w:rPr>
      </w:pPr>
    </w:p>
    <w:p w:rsidR="00227F0F" w:rsidRDefault="00227F0F">
      <w:pPr>
        <w:pStyle w:val="Corpotesto"/>
        <w:rPr>
          <w:sz w:val="20"/>
        </w:rPr>
      </w:pPr>
    </w:p>
    <w:p w:rsidR="00227F0F" w:rsidRDefault="00227F0F">
      <w:pPr>
        <w:pStyle w:val="Corpotesto"/>
        <w:rPr>
          <w:sz w:val="20"/>
        </w:rPr>
      </w:pPr>
    </w:p>
    <w:p w:rsidR="00227F0F" w:rsidRDefault="00227F0F">
      <w:pPr>
        <w:pStyle w:val="Corpotesto"/>
        <w:spacing w:before="1"/>
        <w:rPr>
          <w:sz w:val="20"/>
        </w:rPr>
      </w:pPr>
    </w:p>
    <w:p w:rsidR="00227F0F" w:rsidRDefault="00963AB9">
      <w:pPr>
        <w:spacing w:before="100"/>
        <w:ind w:left="2484"/>
        <w:rPr>
          <w:rFonts w:ascii="Verdana" w:hAnsi="Verdana"/>
          <w:sz w:val="14"/>
        </w:rPr>
      </w:pPr>
      <w:r>
        <w:rPr>
          <w:rFonts w:ascii="Verdana" w:hAnsi="Verdana"/>
          <w:b/>
          <w:color w:val="00007F"/>
          <w:sz w:val="14"/>
        </w:rPr>
        <w:t>Sede Centrale - plesso “Michele Abbate”</w:t>
      </w:r>
      <w:r>
        <w:rPr>
          <w:rFonts w:ascii="Verdana" w:hAnsi="Verdana"/>
          <w:b/>
          <w:sz w:val="14"/>
        </w:rPr>
        <w:t xml:space="preserve">: </w:t>
      </w:r>
      <w:r>
        <w:rPr>
          <w:rFonts w:ascii="Verdana" w:hAnsi="Verdana"/>
          <w:i/>
          <w:sz w:val="14"/>
        </w:rPr>
        <w:t xml:space="preserve">Via Leone XIII </w:t>
      </w:r>
      <w:proofErr w:type="spellStart"/>
      <w:r>
        <w:rPr>
          <w:rFonts w:ascii="Verdana" w:hAnsi="Verdana"/>
          <w:sz w:val="14"/>
        </w:rPr>
        <w:t>Tel</w:t>
      </w:r>
      <w:proofErr w:type="spellEnd"/>
      <w:r>
        <w:rPr>
          <w:rFonts w:ascii="Verdana" w:hAnsi="Verdana"/>
          <w:sz w:val="14"/>
        </w:rPr>
        <w:t>/fax: 0934/551048</w:t>
      </w:r>
    </w:p>
    <w:p w:rsidR="00227F0F" w:rsidRDefault="00963AB9">
      <w:pPr>
        <w:ind w:left="2530"/>
        <w:rPr>
          <w:rFonts w:ascii="Verdana"/>
          <w:sz w:val="14"/>
        </w:rPr>
      </w:pPr>
      <w:r>
        <w:rPr>
          <w:rFonts w:ascii="Verdana"/>
          <w:b/>
          <w:color w:val="00007F"/>
          <w:sz w:val="14"/>
        </w:rPr>
        <w:t>Codice Meccanografico</w:t>
      </w:r>
      <w:r>
        <w:rPr>
          <w:rFonts w:ascii="Verdana"/>
          <w:sz w:val="14"/>
        </w:rPr>
        <w:t xml:space="preserve">: CLIC82500L - </w:t>
      </w:r>
      <w:r>
        <w:rPr>
          <w:rFonts w:ascii="Verdana"/>
          <w:b/>
          <w:color w:val="00007F"/>
          <w:sz w:val="14"/>
        </w:rPr>
        <w:t>Codice fiscale</w:t>
      </w:r>
      <w:r>
        <w:rPr>
          <w:rFonts w:ascii="Verdana"/>
          <w:sz w:val="14"/>
        </w:rPr>
        <w:t>: 92058230852</w:t>
      </w:r>
    </w:p>
    <w:p w:rsidR="00227F0F" w:rsidRDefault="00963AB9">
      <w:pPr>
        <w:ind w:left="1551"/>
        <w:rPr>
          <w:rFonts w:ascii="Verdana"/>
          <w:sz w:val="14"/>
        </w:rPr>
      </w:pPr>
      <w:r>
        <w:rPr>
          <w:rFonts w:ascii="Verdana"/>
          <w:b/>
          <w:color w:val="00007F"/>
          <w:sz w:val="14"/>
        </w:rPr>
        <w:t>Sito web</w:t>
      </w:r>
      <w:r>
        <w:rPr>
          <w:rFonts w:ascii="Verdana"/>
          <w:sz w:val="14"/>
        </w:rPr>
        <w:t xml:space="preserve">: </w:t>
      </w:r>
      <w:hyperlink r:id="rId7">
        <w:r>
          <w:rPr>
            <w:rFonts w:ascii="Verdana"/>
            <w:color w:val="0000FF"/>
            <w:sz w:val="14"/>
            <w:u w:val="single" w:color="0000FF"/>
          </w:rPr>
          <w:t>http://www.icking.edu.it</w:t>
        </w:r>
      </w:hyperlink>
      <w:r>
        <w:rPr>
          <w:rFonts w:ascii="Verdana"/>
          <w:color w:val="0000FF"/>
          <w:sz w:val="14"/>
        </w:rPr>
        <w:t xml:space="preserve"> </w:t>
      </w:r>
      <w:r>
        <w:rPr>
          <w:rFonts w:ascii="Verdana"/>
          <w:b/>
          <w:color w:val="00007F"/>
          <w:sz w:val="14"/>
        </w:rPr>
        <w:t>e-mail</w:t>
      </w:r>
      <w:r>
        <w:rPr>
          <w:rFonts w:ascii="Verdana"/>
          <w:sz w:val="14"/>
        </w:rPr>
        <w:t xml:space="preserve">: </w:t>
      </w:r>
      <w:hyperlink r:id="rId8">
        <w:r>
          <w:rPr>
            <w:rFonts w:ascii="Verdana"/>
            <w:color w:val="0000FF"/>
            <w:sz w:val="14"/>
            <w:u w:val="single" w:color="0000FF"/>
          </w:rPr>
          <w:t>clic82500l@istruzione.it</w:t>
        </w:r>
      </w:hyperlink>
      <w:r>
        <w:rPr>
          <w:rFonts w:ascii="Verdana"/>
          <w:color w:val="0000FF"/>
          <w:sz w:val="14"/>
        </w:rPr>
        <w:t xml:space="preserve"> </w:t>
      </w:r>
      <w:r>
        <w:rPr>
          <w:rFonts w:ascii="Verdana"/>
          <w:sz w:val="14"/>
        </w:rPr>
        <w:t xml:space="preserve">- </w:t>
      </w:r>
      <w:hyperlink r:id="rId9">
        <w:r>
          <w:rPr>
            <w:rFonts w:ascii="Verdana"/>
            <w:color w:val="0000FF"/>
            <w:sz w:val="14"/>
            <w:u w:val="single" w:color="0000FF"/>
          </w:rPr>
          <w:t>clic82500l@pec.istruzione.it</w:t>
        </w:r>
      </w:hyperlink>
    </w:p>
    <w:p w:rsidR="00227F0F" w:rsidRDefault="00963AB9">
      <w:pPr>
        <w:spacing w:before="1"/>
        <w:ind w:left="1050" w:right="353"/>
        <w:jc w:val="center"/>
        <w:rPr>
          <w:rFonts w:ascii="Verdana"/>
          <w:sz w:val="14"/>
        </w:rPr>
      </w:pPr>
      <w:r>
        <w:rPr>
          <w:rFonts w:ascii="Verdana"/>
          <w:sz w:val="14"/>
        </w:rPr>
        <w:t>Sedi aggregate</w:t>
      </w:r>
    </w:p>
    <w:p w:rsidR="00227F0F" w:rsidRDefault="00963AB9">
      <w:pPr>
        <w:ind w:left="1054" w:right="353"/>
        <w:jc w:val="center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Plessi scuola dell’infanzia: “Hans Christian Andersen” - </w:t>
      </w:r>
      <w:proofErr w:type="spellStart"/>
      <w:r>
        <w:rPr>
          <w:rFonts w:ascii="Verdana" w:hAnsi="Verdana"/>
          <w:sz w:val="14"/>
        </w:rPr>
        <w:t>cod.mecc</w:t>
      </w:r>
      <w:proofErr w:type="spellEnd"/>
      <w:r>
        <w:rPr>
          <w:rFonts w:ascii="Verdana" w:hAnsi="Verdana"/>
          <w:sz w:val="14"/>
        </w:rPr>
        <w:t xml:space="preserve">. CLAA82501D - “Santa Flavia” - </w:t>
      </w:r>
      <w:proofErr w:type="spellStart"/>
      <w:r>
        <w:rPr>
          <w:rFonts w:ascii="Verdana" w:hAnsi="Verdana"/>
          <w:sz w:val="14"/>
        </w:rPr>
        <w:t>cod.mecc</w:t>
      </w:r>
      <w:proofErr w:type="spellEnd"/>
      <w:r>
        <w:rPr>
          <w:rFonts w:ascii="Verdana" w:hAnsi="Verdana"/>
          <w:sz w:val="14"/>
        </w:rPr>
        <w:t xml:space="preserve">. CLAA82502E - “Leone XIII” - </w:t>
      </w:r>
      <w:proofErr w:type="spellStart"/>
      <w:r>
        <w:rPr>
          <w:rFonts w:ascii="Verdana" w:hAnsi="Verdana"/>
          <w:sz w:val="14"/>
        </w:rPr>
        <w:t>cod.mecc</w:t>
      </w:r>
      <w:proofErr w:type="spellEnd"/>
      <w:r>
        <w:rPr>
          <w:rFonts w:ascii="Verdana" w:hAnsi="Verdana"/>
          <w:sz w:val="14"/>
        </w:rPr>
        <w:t xml:space="preserve">. CLAA82503G – </w:t>
      </w:r>
      <w:proofErr w:type="spellStart"/>
      <w:r>
        <w:rPr>
          <w:rFonts w:ascii="Verdana" w:hAnsi="Verdana"/>
          <w:sz w:val="14"/>
        </w:rPr>
        <w:t>Unrra</w:t>
      </w:r>
      <w:proofErr w:type="spellEnd"/>
      <w:r>
        <w:rPr>
          <w:rFonts w:ascii="Verdana" w:hAnsi="Verdana"/>
          <w:sz w:val="14"/>
        </w:rPr>
        <w:t xml:space="preserve"> </w:t>
      </w:r>
      <w:proofErr w:type="spellStart"/>
      <w:r>
        <w:rPr>
          <w:rFonts w:ascii="Verdana" w:hAnsi="Verdana"/>
          <w:sz w:val="14"/>
        </w:rPr>
        <w:t>Casas</w:t>
      </w:r>
      <w:proofErr w:type="spellEnd"/>
      <w:r>
        <w:rPr>
          <w:rFonts w:ascii="Verdana" w:hAnsi="Verdana"/>
          <w:sz w:val="14"/>
        </w:rPr>
        <w:t xml:space="preserve"> CLAA82504L – Cittadella -</w:t>
      </w:r>
    </w:p>
    <w:p w:rsidR="00227F0F" w:rsidRDefault="00963AB9">
      <w:pPr>
        <w:ind w:left="1050" w:right="353"/>
        <w:jc w:val="center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Plessi scuola primaria: “Santa Flavia” - </w:t>
      </w:r>
      <w:proofErr w:type="spellStart"/>
      <w:r>
        <w:rPr>
          <w:rFonts w:ascii="Verdana" w:hAnsi="Verdana"/>
          <w:sz w:val="14"/>
        </w:rPr>
        <w:t>cod.mecc</w:t>
      </w:r>
      <w:proofErr w:type="spellEnd"/>
      <w:r>
        <w:rPr>
          <w:rFonts w:ascii="Verdana" w:hAnsi="Verdana"/>
          <w:sz w:val="14"/>
        </w:rPr>
        <w:t xml:space="preserve">. CLEE82501P “Michele Abbate” </w:t>
      </w:r>
      <w:proofErr w:type="spellStart"/>
      <w:r>
        <w:rPr>
          <w:rFonts w:ascii="Verdana" w:hAnsi="Verdana"/>
          <w:sz w:val="14"/>
        </w:rPr>
        <w:t>cod.mecc</w:t>
      </w:r>
      <w:proofErr w:type="spellEnd"/>
      <w:r>
        <w:rPr>
          <w:rFonts w:ascii="Verdana" w:hAnsi="Verdana"/>
          <w:sz w:val="14"/>
        </w:rPr>
        <w:t>. CLEE82502Q</w:t>
      </w:r>
    </w:p>
    <w:p w:rsidR="00227F0F" w:rsidRDefault="00963AB9">
      <w:pPr>
        <w:spacing w:before="1"/>
        <w:ind w:left="1050" w:right="353"/>
        <w:jc w:val="center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Plessi scuola secondaria I grado “Luigi Capuana”- </w:t>
      </w:r>
      <w:proofErr w:type="spellStart"/>
      <w:r>
        <w:rPr>
          <w:rFonts w:ascii="Verdana" w:hAnsi="Verdana"/>
          <w:sz w:val="14"/>
        </w:rPr>
        <w:t>cod.mecc</w:t>
      </w:r>
      <w:proofErr w:type="spellEnd"/>
      <w:r>
        <w:rPr>
          <w:rFonts w:ascii="Verdana" w:hAnsi="Verdana"/>
          <w:sz w:val="14"/>
        </w:rPr>
        <w:t xml:space="preserve">. CLMM82501N – “Pietro Leone” – cod. </w:t>
      </w:r>
      <w:proofErr w:type="spellStart"/>
      <w:r>
        <w:rPr>
          <w:rFonts w:ascii="Verdana" w:hAnsi="Verdana"/>
          <w:sz w:val="14"/>
        </w:rPr>
        <w:t>mecc</w:t>
      </w:r>
      <w:proofErr w:type="spellEnd"/>
      <w:r>
        <w:rPr>
          <w:rFonts w:ascii="Verdana" w:hAnsi="Verdana"/>
          <w:sz w:val="14"/>
        </w:rPr>
        <w:t>. CLMM80901Q</w:t>
      </w:r>
    </w:p>
    <w:sectPr w:rsidR="00227F0F">
      <w:type w:val="continuous"/>
      <w:pgSz w:w="11900" w:h="16840"/>
      <w:pgMar w:top="800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7F0F"/>
    <w:rsid w:val="001548C1"/>
    <w:rsid w:val="00227F0F"/>
    <w:rsid w:val="00607E38"/>
    <w:rsid w:val="00963AB9"/>
    <w:rsid w:val="00C9505D"/>
    <w:rsid w:val="00F2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c825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king.edu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c825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Circ.86 SCIOPERO</dc:title>
  <dc:creator>morgante</dc:creator>
  <cp:lastModifiedBy>franco morgante</cp:lastModifiedBy>
  <cp:revision>21</cp:revision>
  <dcterms:created xsi:type="dcterms:W3CDTF">2020-04-29T10:58:00Z</dcterms:created>
  <dcterms:modified xsi:type="dcterms:W3CDTF">2020-05-11T07:54:00Z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2020-04-29T00:00:00Z</vt:filetime>
  </property>
</Properties>
</file>